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1C41" w14:textId="1E69A920" w:rsidR="00692ECB" w:rsidRPr="00692ECB" w:rsidRDefault="00692ECB" w:rsidP="00692ECB">
      <w:r>
        <w:t xml:space="preserve">             </w:t>
      </w:r>
      <w:r w:rsidRPr="00692ECB">
        <w:rPr>
          <w:b/>
          <w:caps/>
          <w:sz w:val="48"/>
          <w:szCs w:val="4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HOME CARE FOR MOUTHGUARDS</w:t>
      </w:r>
    </w:p>
    <w:p w14:paraId="5577D788" w14:textId="77777777" w:rsidR="00692ECB" w:rsidRPr="00692ECB" w:rsidRDefault="00692ECB" w:rsidP="00692ECB">
      <w:pPr>
        <w:ind w:left="2160" w:firstLine="720"/>
      </w:pPr>
    </w:p>
    <w:p w14:paraId="7194683A" w14:textId="3514AF3E" w:rsidR="00692ECB" w:rsidRPr="00692ECB" w:rsidRDefault="00692ECB" w:rsidP="00692ECB">
      <w:pPr>
        <w:pStyle w:val="ListParagraph"/>
        <w:numPr>
          <w:ilvl w:val="0"/>
          <w:numId w:val="1"/>
        </w:numPr>
        <w:spacing w:line="480" w:lineRule="auto"/>
        <w:ind w:left="-142"/>
        <w:rPr>
          <w:bCs/>
          <w:sz w:val="28"/>
          <w:szCs w:val="28"/>
        </w:rPr>
      </w:pPr>
      <w:r w:rsidRPr="00692ECB">
        <w:rPr>
          <w:bCs/>
          <w:sz w:val="28"/>
          <w:szCs w:val="28"/>
        </w:rPr>
        <w:t>Clean your mouthguard after each use, using cold water with a toothbrush</w:t>
      </w:r>
    </w:p>
    <w:p w14:paraId="656F6185" w14:textId="38744B97" w:rsidR="00692ECB" w:rsidRPr="00692ECB" w:rsidRDefault="00692ECB" w:rsidP="00692ECB">
      <w:pPr>
        <w:pStyle w:val="ListParagraph"/>
        <w:spacing w:line="480" w:lineRule="auto"/>
        <w:ind w:left="-142"/>
        <w:rPr>
          <w:bCs/>
          <w:sz w:val="28"/>
          <w:szCs w:val="28"/>
        </w:rPr>
      </w:pPr>
      <w:r w:rsidRPr="00692ECB">
        <w:rPr>
          <w:bCs/>
          <w:sz w:val="28"/>
          <w:szCs w:val="28"/>
        </w:rPr>
        <w:t>(as using hot water will change the shape of the mouthguard)</w:t>
      </w:r>
    </w:p>
    <w:p w14:paraId="7CFD0D3F" w14:textId="77777777" w:rsidR="00692ECB" w:rsidRPr="00692ECB" w:rsidRDefault="00692ECB" w:rsidP="00692ECB">
      <w:pPr>
        <w:pStyle w:val="ListParagraph"/>
        <w:spacing w:line="480" w:lineRule="auto"/>
        <w:ind w:left="-142"/>
        <w:rPr>
          <w:bCs/>
          <w:sz w:val="28"/>
          <w:szCs w:val="28"/>
        </w:rPr>
      </w:pPr>
    </w:p>
    <w:p w14:paraId="12F2133D" w14:textId="209F6B0F" w:rsidR="00692ECB" w:rsidRPr="00692ECB" w:rsidRDefault="00692ECB" w:rsidP="00692ECB">
      <w:pPr>
        <w:pStyle w:val="ListParagraph"/>
        <w:numPr>
          <w:ilvl w:val="0"/>
          <w:numId w:val="1"/>
        </w:numPr>
        <w:spacing w:line="480" w:lineRule="auto"/>
        <w:ind w:left="-142"/>
        <w:rPr>
          <w:bCs/>
          <w:sz w:val="28"/>
          <w:szCs w:val="28"/>
        </w:rPr>
      </w:pPr>
      <w:r w:rsidRPr="00692ECB">
        <w:rPr>
          <w:bCs/>
          <w:sz w:val="28"/>
          <w:szCs w:val="28"/>
        </w:rPr>
        <w:t xml:space="preserve">Soaking your mouthguard in a cleaning tablet such as </w:t>
      </w:r>
      <w:proofErr w:type="spellStart"/>
      <w:r w:rsidRPr="00692ECB">
        <w:rPr>
          <w:bCs/>
          <w:sz w:val="28"/>
          <w:szCs w:val="28"/>
        </w:rPr>
        <w:t>steradent</w:t>
      </w:r>
      <w:proofErr w:type="spellEnd"/>
      <w:r w:rsidRPr="00692ECB">
        <w:rPr>
          <w:bCs/>
          <w:sz w:val="28"/>
          <w:szCs w:val="28"/>
        </w:rPr>
        <w:t xml:space="preserve"> / </w:t>
      </w:r>
      <w:proofErr w:type="spellStart"/>
      <w:r w:rsidRPr="00692ECB">
        <w:rPr>
          <w:bCs/>
          <w:sz w:val="28"/>
          <w:szCs w:val="28"/>
        </w:rPr>
        <w:t>polident</w:t>
      </w:r>
      <w:proofErr w:type="spellEnd"/>
      <w:r w:rsidRPr="00692ECB">
        <w:rPr>
          <w:bCs/>
          <w:sz w:val="28"/>
          <w:szCs w:val="28"/>
        </w:rPr>
        <w:t xml:space="preserve"> in a cup of water once a week (this will keep it from becoming smelly)</w:t>
      </w:r>
    </w:p>
    <w:p w14:paraId="6BD8CD9F" w14:textId="77777777" w:rsidR="00692ECB" w:rsidRPr="00692ECB" w:rsidRDefault="00692ECB" w:rsidP="00692ECB">
      <w:pPr>
        <w:pStyle w:val="ListParagraph"/>
        <w:spacing w:line="480" w:lineRule="auto"/>
        <w:ind w:left="-142"/>
        <w:rPr>
          <w:bCs/>
          <w:sz w:val="28"/>
          <w:szCs w:val="28"/>
        </w:rPr>
      </w:pPr>
    </w:p>
    <w:p w14:paraId="77552B05" w14:textId="7BD4F7DC" w:rsidR="00692ECB" w:rsidRPr="00692ECB" w:rsidRDefault="00692ECB" w:rsidP="00692ECB">
      <w:pPr>
        <w:pStyle w:val="ListParagraph"/>
        <w:numPr>
          <w:ilvl w:val="0"/>
          <w:numId w:val="1"/>
        </w:numPr>
        <w:spacing w:line="480" w:lineRule="auto"/>
        <w:ind w:left="-142"/>
        <w:rPr>
          <w:bCs/>
          <w:sz w:val="28"/>
          <w:szCs w:val="28"/>
        </w:rPr>
      </w:pPr>
      <w:r w:rsidRPr="00692ECB">
        <w:rPr>
          <w:bCs/>
          <w:sz w:val="28"/>
          <w:szCs w:val="28"/>
        </w:rPr>
        <w:t xml:space="preserve">If you are not wearing your mouthguard place it in the box provided (mouthguards that </w:t>
      </w:r>
      <w:proofErr w:type="gramStart"/>
      <w:r w:rsidRPr="00692ECB">
        <w:rPr>
          <w:bCs/>
          <w:sz w:val="28"/>
          <w:szCs w:val="28"/>
        </w:rPr>
        <w:t>get  put</w:t>
      </w:r>
      <w:proofErr w:type="gramEnd"/>
      <w:r w:rsidRPr="00692ECB">
        <w:rPr>
          <w:bCs/>
          <w:sz w:val="28"/>
          <w:szCs w:val="28"/>
        </w:rPr>
        <w:t xml:space="preserve"> in pockets, bags or wrapped in tissues - get lost or thrown out by accident)</w:t>
      </w:r>
    </w:p>
    <w:p w14:paraId="19604C24" w14:textId="77777777" w:rsidR="00692ECB" w:rsidRPr="00692ECB" w:rsidRDefault="00692ECB" w:rsidP="00692ECB">
      <w:pPr>
        <w:pStyle w:val="ListParagraph"/>
        <w:spacing w:line="480" w:lineRule="auto"/>
        <w:rPr>
          <w:bCs/>
          <w:sz w:val="28"/>
          <w:szCs w:val="28"/>
        </w:rPr>
      </w:pPr>
    </w:p>
    <w:p w14:paraId="1E55B528" w14:textId="0E8A1252" w:rsidR="00692ECB" w:rsidRPr="00692ECB" w:rsidRDefault="00692ECB" w:rsidP="00692ECB">
      <w:pPr>
        <w:pStyle w:val="ListParagraph"/>
        <w:numPr>
          <w:ilvl w:val="0"/>
          <w:numId w:val="1"/>
        </w:numPr>
        <w:spacing w:line="480" w:lineRule="auto"/>
        <w:ind w:left="-142"/>
        <w:rPr>
          <w:bCs/>
          <w:sz w:val="28"/>
          <w:szCs w:val="28"/>
        </w:rPr>
      </w:pPr>
      <w:r w:rsidRPr="00692ECB">
        <w:rPr>
          <w:bCs/>
          <w:sz w:val="28"/>
          <w:szCs w:val="28"/>
        </w:rPr>
        <w:t xml:space="preserve">It’s a good idea to take your mouthguard to all your </w:t>
      </w:r>
      <w:proofErr w:type="spellStart"/>
      <w:r w:rsidRPr="00692ECB">
        <w:rPr>
          <w:bCs/>
          <w:sz w:val="28"/>
          <w:szCs w:val="28"/>
        </w:rPr>
        <w:t>check up</w:t>
      </w:r>
      <w:proofErr w:type="spellEnd"/>
      <w:r w:rsidRPr="00692ECB">
        <w:rPr>
          <w:bCs/>
          <w:sz w:val="28"/>
          <w:szCs w:val="28"/>
        </w:rPr>
        <w:t xml:space="preserve"> </w:t>
      </w:r>
      <w:proofErr w:type="gramStart"/>
      <w:r w:rsidRPr="00692ECB">
        <w:rPr>
          <w:bCs/>
          <w:sz w:val="28"/>
          <w:szCs w:val="28"/>
        </w:rPr>
        <w:t>appointment  so</w:t>
      </w:r>
      <w:proofErr w:type="gramEnd"/>
      <w:r w:rsidRPr="00692ECB">
        <w:rPr>
          <w:bCs/>
          <w:sz w:val="28"/>
          <w:szCs w:val="28"/>
        </w:rPr>
        <w:t xml:space="preserve"> it can be checked to make sure it still fits properly </w:t>
      </w:r>
    </w:p>
    <w:p w14:paraId="68108697" w14:textId="5D483CDF" w:rsidR="0001533C" w:rsidRDefault="00692ECB">
      <w:r w:rsidRPr="00692ECB">
        <w:t xml:space="preserve">                                                      </w:t>
      </w:r>
      <w:bookmarkStart w:id="0" w:name="_GoBack"/>
      <w:bookmarkEnd w:id="0"/>
      <w:r w:rsidRPr="00692ECB">
        <w:t xml:space="preserve"> </w:t>
      </w:r>
      <w:r w:rsidRPr="00692ECB">
        <w:rPr>
          <w:b/>
          <w:noProof/>
        </w:rPr>
        <w:drawing>
          <wp:inline distT="0" distB="0" distL="0" distR="0" wp14:anchorId="6C526275" wp14:editId="6D027BCA">
            <wp:extent cx="2697480" cy="1676400"/>
            <wp:effectExtent l="0" t="0" r="7620" b="0"/>
            <wp:docPr id="1" name="Picture 1" descr="ps_freeCamouf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_freeCamouf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085D" w14:textId="77777777" w:rsidR="00867682" w:rsidRDefault="00867682" w:rsidP="00692ECB">
      <w:pPr>
        <w:spacing w:after="0" w:line="240" w:lineRule="auto"/>
      </w:pPr>
      <w:r>
        <w:separator/>
      </w:r>
    </w:p>
  </w:endnote>
  <w:endnote w:type="continuationSeparator" w:id="0">
    <w:p w14:paraId="2DB4DC91" w14:textId="77777777" w:rsidR="00867682" w:rsidRDefault="00867682" w:rsidP="006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5003" w14:textId="77777777" w:rsidR="00692ECB" w:rsidRDefault="00692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2ECA" w14:textId="77777777" w:rsidR="00692ECB" w:rsidRDefault="00692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A72C" w14:textId="77777777" w:rsidR="00692ECB" w:rsidRDefault="0069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A148" w14:textId="77777777" w:rsidR="00867682" w:rsidRDefault="00867682" w:rsidP="00692ECB">
      <w:pPr>
        <w:spacing w:after="0" w:line="240" w:lineRule="auto"/>
      </w:pPr>
      <w:r>
        <w:separator/>
      </w:r>
    </w:p>
  </w:footnote>
  <w:footnote w:type="continuationSeparator" w:id="0">
    <w:p w14:paraId="3B1AB2A8" w14:textId="77777777" w:rsidR="00867682" w:rsidRDefault="00867682" w:rsidP="006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238F" w14:textId="4BEB4143" w:rsidR="00692ECB" w:rsidRDefault="00692ECB">
    <w:pPr>
      <w:pStyle w:val="Header"/>
    </w:pPr>
    <w:r>
      <w:rPr>
        <w:noProof/>
      </w:rPr>
      <w:pict w14:anchorId="1B338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0313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Northshore Dental &amp; Oral Health Pty Ltd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7F32" w14:textId="23D27DA8" w:rsidR="00692ECB" w:rsidRDefault="00692ECB">
    <w:pPr>
      <w:pStyle w:val="Header"/>
    </w:pPr>
    <w:r>
      <w:rPr>
        <w:noProof/>
      </w:rPr>
      <w:pict w14:anchorId="5D2B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0314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Northshore Dental &amp; Oral Health Pty Ltd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802A" w14:textId="4BB002F9" w:rsidR="00692ECB" w:rsidRDefault="00692ECB">
    <w:pPr>
      <w:pStyle w:val="Header"/>
    </w:pPr>
    <w:r>
      <w:rPr>
        <w:noProof/>
      </w:rPr>
      <w:pict w14:anchorId="3A6EE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0312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Northshore Dental &amp; Oral Health Pty Ltd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0A5A"/>
    <w:multiLevelType w:val="hybridMultilevel"/>
    <w:tmpl w:val="CA9423B8"/>
    <w:lvl w:ilvl="0" w:tplc="5388F858"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B"/>
    <w:rsid w:val="0001533C"/>
    <w:rsid w:val="00692ECB"/>
    <w:rsid w:val="008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DFB163"/>
  <w15:chartTrackingRefBased/>
  <w15:docId w15:val="{DDBC0EB7-5F28-422C-9AA8-7CA46DD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E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Davidson</dc:creator>
  <cp:keywords/>
  <dc:description/>
  <cp:lastModifiedBy>Megan Davidson</cp:lastModifiedBy>
  <cp:revision>1</cp:revision>
  <dcterms:created xsi:type="dcterms:W3CDTF">2019-10-24T00:20:00Z</dcterms:created>
  <dcterms:modified xsi:type="dcterms:W3CDTF">2019-10-24T00:30:00Z</dcterms:modified>
</cp:coreProperties>
</file>